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E0" w:rsidRPr="00905F6F" w:rsidRDefault="00F421E0" w:rsidP="00F421E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8"/>
          <w:szCs w:val="98"/>
        </w:rPr>
      </w:pPr>
      <w:r w:rsidRPr="00905F6F">
        <w:rPr>
          <w:rFonts w:ascii="Bernard MT Condensed" w:hAnsi="Bernard MT Condensed"/>
          <w:sz w:val="98"/>
          <w:szCs w:val="98"/>
        </w:rPr>
        <w:t>Jesus came to John the Baptist,</w:t>
      </w:r>
    </w:p>
    <w:p w:rsidR="00057386" w:rsidRPr="00F421E0" w:rsidRDefault="00F421E0" w:rsidP="00F421E0">
      <w:pPr>
        <w:jc w:val="center"/>
        <w:rPr>
          <w:rFonts w:ascii="Bernard MT Condensed" w:hAnsi="Bernard MT Condensed"/>
          <w:sz w:val="90"/>
          <w:szCs w:val="90"/>
        </w:rPr>
      </w:pPr>
      <w:r w:rsidRPr="00905F6F">
        <w:rPr>
          <w:rFonts w:ascii="Bernard MT Condensed" w:hAnsi="Bernard MT Condensed"/>
          <w:sz w:val="98"/>
          <w:szCs w:val="98"/>
        </w:rPr>
        <w:t>I</w:t>
      </w:r>
      <w:bookmarkStart w:id="0" w:name="_GoBack"/>
      <w:bookmarkEnd w:id="0"/>
      <w:r w:rsidRPr="00905F6F">
        <w:rPr>
          <w:rFonts w:ascii="Bernard MT Condensed" w:hAnsi="Bernard MT Condensed"/>
          <w:sz w:val="98"/>
          <w:szCs w:val="98"/>
        </w:rPr>
        <w:t>n Judea long ago,</w:t>
      </w:r>
    </w:p>
    <w:p w:rsidR="00F421E0" w:rsidRPr="00F421E0" w:rsidRDefault="0019779C" w:rsidP="00F421E0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>
            <wp:extent cx="4749800" cy="6273800"/>
            <wp:effectExtent l="0" t="0" r="0" b="0"/>
            <wp:docPr id="1" name="Picture 1" descr="Jesus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baptiz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E0" w:rsidRPr="00F421E0" w:rsidRDefault="00F421E0" w:rsidP="00F421E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</w:rPr>
      </w:pPr>
      <w:r w:rsidRPr="00F421E0">
        <w:rPr>
          <w:rFonts w:ascii="Bernard MT Condensed" w:hAnsi="Bernard MT Condensed"/>
          <w:sz w:val="90"/>
          <w:szCs w:val="90"/>
        </w:rPr>
        <w:t>And was baptized by immersion</w:t>
      </w:r>
    </w:p>
    <w:p w:rsidR="00F421E0" w:rsidRPr="00F421E0" w:rsidRDefault="00F421E0" w:rsidP="00F421E0">
      <w:pPr>
        <w:jc w:val="center"/>
        <w:rPr>
          <w:rFonts w:ascii="Bernard MT Condensed" w:hAnsi="Bernard MT Condensed"/>
          <w:sz w:val="90"/>
          <w:szCs w:val="90"/>
        </w:rPr>
      </w:pPr>
      <w:r w:rsidRPr="00F421E0">
        <w:rPr>
          <w:rFonts w:ascii="Bernard MT Condensed" w:hAnsi="Bernard MT Condensed"/>
          <w:sz w:val="90"/>
          <w:szCs w:val="90"/>
        </w:rPr>
        <w:t>In the River Jordan’s flow.</w:t>
      </w:r>
    </w:p>
    <w:p w:rsidR="00F421E0" w:rsidRPr="00F421E0" w:rsidRDefault="00F421E0" w:rsidP="00F421E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84"/>
          <w:szCs w:val="84"/>
        </w:rPr>
      </w:pPr>
      <w:r w:rsidRPr="00F421E0">
        <w:rPr>
          <w:rFonts w:ascii="Bernard MT Condensed" w:hAnsi="Bernard MT Condensed"/>
          <w:sz w:val="90"/>
          <w:szCs w:val="90"/>
        </w:rPr>
        <w:br w:type="page"/>
      </w:r>
      <w:r w:rsidRPr="00F421E0">
        <w:rPr>
          <w:rFonts w:ascii="Bernard MT Condensed" w:hAnsi="Bernard MT Condensed"/>
          <w:sz w:val="84"/>
          <w:szCs w:val="84"/>
        </w:rPr>
        <w:lastRenderedPageBreak/>
        <w:t>“To fulfill the law,” said Jesus,</w:t>
      </w:r>
    </w:p>
    <w:p w:rsidR="00F421E0" w:rsidRPr="00F421E0" w:rsidRDefault="00F421E0" w:rsidP="00F421E0">
      <w:pPr>
        <w:jc w:val="center"/>
        <w:rPr>
          <w:rFonts w:ascii="Bernard MT Condensed" w:hAnsi="Bernard MT Condensed"/>
          <w:sz w:val="84"/>
          <w:szCs w:val="84"/>
        </w:rPr>
      </w:pPr>
      <w:r w:rsidRPr="00F421E0">
        <w:rPr>
          <w:rFonts w:ascii="Bernard MT Condensed" w:hAnsi="Bernard MT Condensed"/>
          <w:sz w:val="84"/>
          <w:szCs w:val="84"/>
        </w:rPr>
        <w:t>When the Baptist questioned why,</w:t>
      </w:r>
    </w:p>
    <w:p w:rsidR="00F421E0" w:rsidRPr="00F421E0" w:rsidRDefault="0019779C" w:rsidP="00F421E0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>
            <wp:extent cx="5321300" cy="6515100"/>
            <wp:effectExtent l="0" t="0" r="12700" b="12700"/>
            <wp:docPr id="2" name="Picture 2" descr="the-second-coming-39618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-second-coming-39618-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E0" w:rsidRPr="00F421E0" w:rsidRDefault="00F421E0" w:rsidP="00F421E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</w:rPr>
      </w:pPr>
      <w:r w:rsidRPr="00F421E0">
        <w:rPr>
          <w:rFonts w:ascii="Bernard MT Condensed" w:hAnsi="Bernard MT Condensed"/>
          <w:sz w:val="90"/>
          <w:szCs w:val="90"/>
        </w:rPr>
        <w:t>“And to enter with my Father</w:t>
      </w:r>
    </w:p>
    <w:p w:rsidR="00F421E0" w:rsidRPr="00F421E0" w:rsidRDefault="00F421E0" w:rsidP="00F421E0">
      <w:pPr>
        <w:jc w:val="center"/>
        <w:rPr>
          <w:rFonts w:ascii="Bernard MT Condensed" w:hAnsi="Bernard MT Condensed"/>
          <w:sz w:val="90"/>
          <w:szCs w:val="90"/>
        </w:rPr>
      </w:pPr>
      <w:r w:rsidRPr="00F421E0">
        <w:rPr>
          <w:rFonts w:ascii="Bernard MT Condensed" w:hAnsi="Bernard MT Condensed"/>
          <w:sz w:val="90"/>
          <w:szCs w:val="90"/>
        </w:rPr>
        <w:t>In the kingdom up on high.”</w:t>
      </w:r>
    </w:p>
    <w:p w:rsidR="00F421E0" w:rsidRPr="00F421E0" w:rsidRDefault="00F421E0" w:rsidP="00F421E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</w:rPr>
      </w:pPr>
      <w:r w:rsidRPr="00F421E0">
        <w:rPr>
          <w:rFonts w:ascii="Bernard MT Condensed" w:hAnsi="Bernard MT Condensed"/>
          <w:sz w:val="110"/>
          <w:szCs w:val="110"/>
        </w:rPr>
        <w:br w:type="page"/>
      </w:r>
      <w:r w:rsidRPr="00F421E0">
        <w:rPr>
          <w:rFonts w:ascii="Bernard MT Condensed" w:hAnsi="Bernard MT Condensed"/>
          <w:sz w:val="90"/>
          <w:szCs w:val="90"/>
        </w:rPr>
        <w:t>Now we know that we must also</w:t>
      </w:r>
    </w:p>
    <w:p w:rsidR="00F421E0" w:rsidRPr="00F421E0" w:rsidRDefault="00F421E0" w:rsidP="00F421E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</w:rPr>
      </w:pPr>
      <w:r w:rsidRPr="00F421E0">
        <w:rPr>
          <w:rFonts w:ascii="Bernard MT Condensed" w:hAnsi="Bernard MT Condensed"/>
          <w:sz w:val="90"/>
          <w:szCs w:val="90"/>
        </w:rPr>
        <w:t>Witness faith in Jesus’ word,</w:t>
      </w:r>
    </w:p>
    <w:p w:rsidR="00F421E0" w:rsidRPr="00F421E0" w:rsidRDefault="0019779C" w:rsidP="00F421E0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90"/>
          <w:szCs w:val="90"/>
        </w:rPr>
        <w:drawing>
          <wp:inline distT="0" distB="0" distL="0" distR="0">
            <wp:extent cx="4406900" cy="6642100"/>
            <wp:effectExtent l="0" t="0" r="12700" b="12700"/>
            <wp:docPr id="3" name="Picture 3" descr="baptism-lds-59366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-lds-593669-gal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E0" w:rsidRPr="00F421E0" w:rsidRDefault="00F421E0" w:rsidP="00F421E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90"/>
          <w:szCs w:val="90"/>
        </w:rPr>
      </w:pPr>
      <w:r w:rsidRPr="00F421E0">
        <w:rPr>
          <w:rFonts w:ascii="Bernard MT Condensed" w:hAnsi="Bernard MT Condensed"/>
          <w:sz w:val="90"/>
          <w:szCs w:val="90"/>
        </w:rPr>
        <w:t>Be baptized to show obedience,</w:t>
      </w:r>
    </w:p>
    <w:p w:rsidR="00F421E0" w:rsidRPr="00F421E0" w:rsidRDefault="00F421E0" w:rsidP="00F421E0">
      <w:pPr>
        <w:jc w:val="center"/>
        <w:rPr>
          <w:rFonts w:ascii="Bernard MT Condensed" w:hAnsi="Bernard MT Condensed"/>
          <w:sz w:val="90"/>
          <w:szCs w:val="90"/>
        </w:rPr>
      </w:pPr>
      <w:r w:rsidRPr="00F421E0">
        <w:rPr>
          <w:rFonts w:ascii="Bernard MT Condensed" w:hAnsi="Bernard MT Condensed"/>
          <w:sz w:val="90"/>
          <w:szCs w:val="90"/>
        </w:rPr>
        <w:t>As was Jesus Christ, our Lord.</w:t>
      </w:r>
    </w:p>
    <w:sectPr w:rsidR="00F421E0" w:rsidRPr="00F421E0" w:rsidSect="00F00103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FE"/>
    <w:rsid w:val="00030BBB"/>
    <w:rsid w:val="00057386"/>
    <w:rsid w:val="0019779C"/>
    <w:rsid w:val="00561D5F"/>
    <w:rsid w:val="00664FBE"/>
    <w:rsid w:val="00905F6F"/>
    <w:rsid w:val="00CF25EA"/>
    <w:rsid w:val="00D53A8A"/>
    <w:rsid w:val="00F00103"/>
    <w:rsid w:val="00F421E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362</CharactersWithSpaces>
  <SharedDoc>false</SharedDoc>
  <HLinks>
    <vt:vector size="18" baseType="variant">
      <vt:variant>
        <vt:i4>3866740</vt:i4>
      </vt:variant>
      <vt:variant>
        <vt:i4>2099</vt:i4>
      </vt:variant>
      <vt:variant>
        <vt:i4>1025</vt:i4>
      </vt:variant>
      <vt:variant>
        <vt:i4>1</vt:i4>
      </vt:variant>
      <vt:variant>
        <vt:lpwstr>Jesus baptized</vt:lpwstr>
      </vt:variant>
      <vt:variant>
        <vt:lpwstr/>
      </vt:variant>
      <vt:variant>
        <vt:i4>3932169</vt:i4>
      </vt:variant>
      <vt:variant>
        <vt:i4>2227</vt:i4>
      </vt:variant>
      <vt:variant>
        <vt:i4>1026</vt:i4>
      </vt:variant>
      <vt:variant>
        <vt:i4>1</vt:i4>
      </vt:variant>
      <vt:variant>
        <vt:lpwstr>the-second-coming-39618-gallery</vt:lpwstr>
      </vt:variant>
      <vt:variant>
        <vt:lpwstr/>
      </vt:variant>
      <vt:variant>
        <vt:i4>2293867</vt:i4>
      </vt:variant>
      <vt:variant>
        <vt:i4>2347</vt:i4>
      </vt:variant>
      <vt:variant>
        <vt:i4>1027</vt:i4>
      </vt:variant>
      <vt:variant>
        <vt:i4>1</vt:i4>
      </vt:variant>
      <vt:variant>
        <vt:lpwstr>baptism-lds-593669-gallery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2</cp:revision>
  <dcterms:created xsi:type="dcterms:W3CDTF">2014-09-09T00:55:00Z</dcterms:created>
  <dcterms:modified xsi:type="dcterms:W3CDTF">2014-09-09T00:55:00Z</dcterms:modified>
</cp:coreProperties>
</file>